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F311" w14:textId="77777777" w:rsidR="000D4F39" w:rsidRPr="00C166D7" w:rsidRDefault="000D4F39" w:rsidP="000D4F39">
      <w:pPr>
        <w:pStyle w:val="StandardWeb"/>
        <w:rPr>
          <w:rFonts w:ascii="Century Gothic" w:hAnsi="Century Gothic"/>
          <w:b/>
          <w:bCs/>
          <w:color w:val="000000" w:themeColor="text1"/>
        </w:rPr>
      </w:pPr>
      <w:r>
        <w:rPr>
          <w:rFonts w:ascii="Century Gothic" w:hAnsi="Century Gothic"/>
          <w:b/>
          <w:color w:val="000000" w:themeColor="text1"/>
        </w:rPr>
        <w:t>The mystical Aare Gorge – a magnificent natural experience</w:t>
      </w:r>
    </w:p>
    <w:p w14:paraId="7830BC13" w14:textId="77777777" w:rsidR="000D4F39" w:rsidRPr="00C166D7" w:rsidRDefault="000D4F39" w:rsidP="000D4F39">
      <w:pPr>
        <w:pStyle w:val="StandardWeb"/>
        <w:rPr>
          <w:rFonts w:ascii="Century Gothic" w:hAnsi="Century Gothic"/>
          <w:color w:val="000000" w:themeColor="text1"/>
        </w:rPr>
      </w:pPr>
      <w:r>
        <w:rPr>
          <w:rFonts w:ascii="Century Gothic" w:hAnsi="Century Gothic"/>
          <w:color w:val="000000" w:themeColor="text1"/>
        </w:rPr>
        <w:t xml:space="preserve">From the start of April to 1 November, the Aare Gorge is a brilliant destination for families and nature-lovers of all ages, as well as for group, school and club trips. Visitors can explore the gorge, which measures 1.4 km long and up to 200 m deep, via secure walkways and tunnels. The force of the water and the rock formations make for an impressive natural spectacle, whatever the weather. The walk through the Aare Gorge takes 45 minutes. And perhaps you’ll even come across the legendary Tatzelwurm! </w:t>
      </w:r>
    </w:p>
    <w:p w14:paraId="00AC0A22" w14:textId="77777777" w:rsidR="000D4F39" w:rsidRPr="00C166D7" w:rsidRDefault="000D4F39" w:rsidP="000D4F39">
      <w:pPr>
        <w:pStyle w:val="StandardWeb"/>
        <w:rPr>
          <w:rFonts w:ascii="Century Gothic" w:hAnsi="Century Gothic"/>
          <w:color w:val="000000" w:themeColor="text1"/>
        </w:rPr>
      </w:pPr>
      <w:r>
        <w:rPr>
          <w:rFonts w:ascii="Century Gothic" w:hAnsi="Century Gothic"/>
          <w:color w:val="000000" w:themeColor="text1"/>
        </w:rPr>
        <w:t xml:space="preserve">The Aare Gorge is easy to reach by public transport and there is also parking available at the west entrance. The price of admission includes the return trip on the </w:t>
      </w:r>
      <w:proofErr w:type="spellStart"/>
      <w:r>
        <w:rPr>
          <w:rFonts w:ascii="Century Gothic" w:hAnsi="Century Gothic"/>
          <w:color w:val="000000" w:themeColor="text1"/>
        </w:rPr>
        <w:t>Zentralbahn’s</w:t>
      </w:r>
      <w:proofErr w:type="spellEnd"/>
      <w:r>
        <w:rPr>
          <w:rFonts w:ascii="Century Gothic" w:hAnsi="Century Gothic"/>
          <w:color w:val="000000" w:themeColor="text1"/>
        </w:rPr>
        <w:t xml:space="preserve"> Meiringen–</w:t>
      </w:r>
      <w:proofErr w:type="spellStart"/>
      <w:r>
        <w:rPr>
          <w:rFonts w:ascii="Century Gothic" w:hAnsi="Century Gothic"/>
          <w:color w:val="000000" w:themeColor="text1"/>
        </w:rPr>
        <w:t>Innertkirchen</w:t>
      </w:r>
      <w:proofErr w:type="spellEnd"/>
      <w:r>
        <w:rPr>
          <w:rFonts w:ascii="Century Gothic" w:hAnsi="Century Gothic"/>
          <w:color w:val="000000" w:themeColor="text1"/>
        </w:rPr>
        <w:t xml:space="preserve"> Railway. The train station is just a short walk from the Aare Gorge. There is also a circular hiking trail (approx. 1 h) that visitors can explore. </w:t>
      </w:r>
    </w:p>
    <w:p w14:paraId="630D7D1C" w14:textId="77777777" w:rsidR="000D4F39" w:rsidRPr="00C166D7" w:rsidRDefault="000D4F39" w:rsidP="000D4F39">
      <w:pPr>
        <w:pStyle w:val="StandardWeb"/>
        <w:rPr>
          <w:rFonts w:ascii="Century Gothic" w:hAnsi="Century Gothic"/>
          <w:color w:val="000000" w:themeColor="text1"/>
        </w:rPr>
      </w:pPr>
      <w:r>
        <w:rPr>
          <w:rFonts w:ascii="Century Gothic" w:hAnsi="Century Gothic"/>
          <w:color w:val="000000" w:themeColor="text1"/>
        </w:rPr>
        <w:t xml:space="preserve">The restaurant and fantastic children’s play area near the west entrance are great places to stop for a while. From the west entrance to the main attractions, the Aare Gorge is accessible for wheelchairs and pushchairs. </w:t>
      </w:r>
    </w:p>
    <w:p w14:paraId="1785954F" w14:textId="77777777" w:rsidR="000D4F39" w:rsidRPr="00C166D7" w:rsidRDefault="000D4F39" w:rsidP="000D4F39">
      <w:pPr>
        <w:pStyle w:val="StandardWeb"/>
        <w:rPr>
          <w:rFonts w:ascii="Century Gothic" w:hAnsi="Century Gothic"/>
          <w:color w:val="000000" w:themeColor="text1"/>
        </w:rPr>
      </w:pPr>
      <w:r>
        <w:rPr>
          <w:rFonts w:ascii="Century Gothic" w:hAnsi="Century Gothic"/>
          <w:color w:val="000000" w:themeColor="text1"/>
        </w:rPr>
        <w:t xml:space="preserve">For an extra special experience, you can visit the gorge when it is lit up during the evenings, from 6:30 pm to 10 pm on Fridays and Saturdays in July and August. </w:t>
      </w:r>
    </w:p>
    <w:p w14:paraId="7ABDB97C" w14:textId="77777777" w:rsidR="000D4F39" w:rsidRPr="00C166D7" w:rsidRDefault="000D4F39" w:rsidP="000D4F39">
      <w:pPr>
        <w:pStyle w:val="StandardWeb"/>
        <w:rPr>
          <w:rFonts w:ascii="Century Gothic" w:hAnsi="Century Gothic"/>
          <w:color w:val="000000" w:themeColor="text1"/>
        </w:rPr>
      </w:pPr>
      <w:r>
        <w:rPr>
          <w:rFonts w:ascii="Century Gothic" w:hAnsi="Century Gothic"/>
          <w:color w:val="000000" w:themeColor="text1"/>
        </w:rPr>
        <w:t xml:space="preserve">This destination can also easily be combined with other attractions in the </w:t>
      </w:r>
      <w:proofErr w:type="spellStart"/>
      <w:r>
        <w:rPr>
          <w:rFonts w:ascii="Century Gothic" w:hAnsi="Century Gothic"/>
          <w:color w:val="000000" w:themeColor="text1"/>
        </w:rPr>
        <w:t>Hasli</w:t>
      </w:r>
      <w:proofErr w:type="spellEnd"/>
      <w:r>
        <w:rPr>
          <w:rFonts w:ascii="Century Gothic" w:hAnsi="Century Gothic"/>
          <w:color w:val="000000" w:themeColor="text1"/>
        </w:rPr>
        <w:t xml:space="preserve"> Valley, such as Reichenbach Falls. </w:t>
      </w:r>
    </w:p>
    <w:p w14:paraId="5B81B651" w14:textId="77777777" w:rsidR="000D4F39" w:rsidRPr="00C166D7" w:rsidRDefault="000D4F39" w:rsidP="000D4F39">
      <w:pPr>
        <w:pStyle w:val="StandardWeb"/>
        <w:rPr>
          <w:rFonts w:ascii="Century Gothic" w:hAnsi="Century Gothic"/>
          <w:color w:val="000000" w:themeColor="text1"/>
        </w:rPr>
      </w:pPr>
      <w:hyperlink r:id="rId4" w:history="1">
        <w:r>
          <w:rPr>
            <w:rStyle w:val="Hyperlink"/>
            <w:rFonts w:ascii="Century Gothic" w:hAnsi="Century Gothic"/>
            <w:color w:val="000000" w:themeColor="text1"/>
          </w:rPr>
          <w:t>www.aareschlucht.ch/en/welcome</w:t>
        </w:r>
      </w:hyperlink>
    </w:p>
    <w:p w14:paraId="0D944500" w14:textId="77777777" w:rsidR="00755E51" w:rsidRDefault="00755E51"/>
    <w:sectPr w:rsidR="00755E51" w:rsidSect="004B4C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39"/>
    <w:rsid w:val="000D4F39"/>
    <w:rsid w:val="004B4CE7"/>
    <w:rsid w:val="00755E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B927A89"/>
  <w15:chartTrackingRefBased/>
  <w15:docId w15:val="{89FA6BE1-DF08-B043-812D-674EB799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4F39"/>
    <w:rPr>
      <w:color w:val="0563C1" w:themeColor="hyperlink"/>
      <w:u w:val="single"/>
    </w:rPr>
  </w:style>
  <w:style w:type="paragraph" w:styleId="StandardWeb">
    <w:name w:val="Normal (Web)"/>
    <w:basedOn w:val="Standard"/>
    <w:uiPriority w:val="99"/>
    <w:unhideWhenUsed/>
    <w:rsid w:val="000D4F39"/>
    <w:pPr>
      <w:spacing w:before="100" w:beforeAutospacing="1" w:after="100" w:afterAutospacing="1"/>
    </w:pPr>
    <w:rPr>
      <w:rFonts w:ascii="Times New Roman" w:eastAsia="Times New Roman" w:hAnsi="Times New Roman"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reschluch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1296</Characters>
  <Application>Microsoft Office Word</Application>
  <DocSecurity>0</DocSecurity>
  <Lines>28</Lines>
  <Paragraphs>10</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Schüpbach, Marianne</dc:creator>
  <cp:keywords/>
  <dc:description/>
  <cp:lastModifiedBy>Schüpbach, Marianne</cp:lastModifiedBy>
  <cp:revision>1</cp:revision>
  <dcterms:created xsi:type="dcterms:W3CDTF">2021-03-11T10:23:00Z</dcterms:created>
  <dcterms:modified xsi:type="dcterms:W3CDTF">2021-03-11T10:23:00Z</dcterms:modified>
</cp:coreProperties>
</file>